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B5" w:rsidRPr="008F3429" w:rsidRDefault="00CA53B5" w:rsidP="008F3429">
      <w:pPr>
        <w:autoSpaceDE w:val="0"/>
        <w:autoSpaceDN w:val="0"/>
        <w:adjustRightInd w:val="0"/>
        <w:spacing w:before="240"/>
        <w:jc w:val="right"/>
        <w:rPr>
          <w:rFonts w:ascii="Georgia" w:hAnsi="Georgia" w:cs="Tahoma"/>
          <w:b/>
          <w:bCs/>
          <w:sz w:val="18"/>
          <w:u w:val="single"/>
          <w:lang w:val="en-US" w:eastAsia="en-US"/>
        </w:rPr>
      </w:pPr>
      <w:r w:rsidRPr="008F3429">
        <w:rPr>
          <w:rFonts w:ascii="Georgia" w:hAnsi="Georgia" w:cs="Tahoma"/>
          <w:b/>
          <w:sz w:val="18"/>
          <w:u w:val="single"/>
          <w:lang w:val="en-US" w:eastAsia="en-US"/>
        </w:rPr>
        <w:t>PRESS RELEASE</w:t>
      </w:r>
    </w:p>
    <w:p w:rsidR="00CA53B5" w:rsidRPr="00CA53B5" w:rsidRDefault="00CA53B5" w:rsidP="008F3429">
      <w:pPr>
        <w:shd w:val="clear" w:color="auto" w:fill="FFFFFF"/>
        <w:spacing w:before="240"/>
        <w:outlineLvl w:val="0"/>
        <w:rPr>
          <w:rFonts w:ascii="Georgia" w:hAnsi="Georgia"/>
          <w:b/>
          <w:bCs/>
          <w:kern w:val="36"/>
          <w:sz w:val="18"/>
          <w:lang w:val="en-US" w:eastAsia="en-US"/>
        </w:rPr>
      </w:pPr>
      <w:proofErr w:type="spellStart"/>
      <w:r w:rsidRPr="001930D3">
        <w:rPr>
          <w:rFonts w:ascii="Georgia" w:hAnsi="Georgia"/>
          <w:b/>
          <w:bCs/>
          <w:kern w:val="36"/>
          <w:sz w:val="28"/>
          <w:lang w:val="en-US" w:eastAsia="en-US"/>
        </w:rPr>
        <w:t>PetroCoal</w:t>
      </w:r>
      <w:proofErr w:type="spellEnd"/>
      <w:r w:rsidRPr="001930D3">
        <w:rPr>
          <w:rFonts w:ascii="Georgia" w:hAnsi="Georgia"/>
          <w:b/>
          <w:bCs/>
          <w:kern w:val="36"/>
          <w:sz w:val="28"/>
          <w:lang w:val="en-US" w:eastAsia="en-US"/>
        </w:rPr>
        <w:t xml:space="preserve"> 2014</w:t>
      </w:r>
      <w:r w:rsidRPr="008F3429">
        <w:rPr>
          <w:rFonts w:ascii="Georgia" w:hAnsi="Georgia"/>
          <w:b/>
          <w:bCs/>
          <w:kern w:val="36"/>
          <w:lang w:val="en-US" w:eastAsia="en-US"/>
        </w:rPr>
        <w:br/>
      </w:r>
      <w:r w:rsidRPr="008F3429">
        <w:rPr>
          <w:rFonts w:ascii="Georgia" w:hAnsi="Georgia"/>
          <w:b/>
          <w:bCs/>
          <w:kern w:val="36"/>
          <w:sz w:val="18"/>
          <w:lang w:val="en-US" w:eastAsia="en-US"/>
        </w:rPr>
        <w:t>Energy, Environment, Efficiency, Equity &amp; Entrepreneurship for a Greener Planet</w:t>
      </w:r>
    </w:p>
    <w:p w:rsidR="00005561" w:rsidRPr="008F3429" w:rsidRDefault="008C344E" w:rsidP="008F3429">
      <w:pPr>
        <w:pStyle w:val="NormalWeb"/>
        <w:shd w:val="clear" w:color="auto" w:fill="FFFFFF"/>
        <w:spacing w:before="240" w:beforeAutospacing="0" w:after="0" w:afterAutospacing="0" w:line="276" w:lineRule="auto"/>
        <w:jc w:val="both"/>
        <w:rPr>
          <w:rFonts w:ascii="Georgia" w:hAnsi="Georgia" w:cs="Tahoma"/>
          <w:sz w:val="18"/>
        </w:rPr>
      </w:pPr>
      <w:r w:rsidRPr="008F3429">
        <w:rPr>
          <w:rFonts w:ascii="Georgia" w:hAnsi="Georgia" w:cs="Tahoma"/>
          <w:sz w:val="18"/>
        </w:rPr>
        <w:t xml:space="preserve">New Delhi, </w:t>
      </w:r>
      <w:r w:rsidR="00827EA7" w:rsidRPr="008F3429">
        <w:rPr>
          <w:rFonts w:ascii="Georgia" w:hAnsi="Georgia" w:cs="Tahoma"/>
          <w:sz w:val="18"/>
        </w:rPr>
        <w:t xml:space="preserve">December </w:t>
      </w:r>
      <w:r w:rsidR="007B272E" w:rsidRPr="008F3429">
        <w:rPr>
          <w:rFonts w:ascii="Georgia" w:hAnsi="Georgia" w:cs="Tahoma"/>
          <w:sz w:val="18"/>
        </w:rPr>
        <w:t>2</w:t>
      </w:r>
      <w:r w:rsidR="00827EA7" w:rsidRPr="008F3429">
        <w:rPr>
          <w:rFonts w:ascii="Georgia" w:hAnsi="Georgia" w:cs="Tahoma"/>
          <w:sz w:val="18"/>
        </w:rPr>
        <w:t>6</w:t>
      </w:r>
      <w:r w:rsidRPr="008F3429">
        <w:rPr>
          <w:rFonts w:ascii="Georgia" w:hAnsi="Georgia" w:cs="Tahoma"/>
          <w:sz w:val="18"/>
        </w:rPr>
        <w:t>, 201</w:t>
      </w:r>
      <w:r w:rsidR="007B272E" w:rsidRPr="008F3429">
        <w:rPr>
          <w:rFonts w:ascii="Georgia" w:hAnsi="Georgia" w:cs="Tahoma"/>
          <w:sz w:val="18"/>
        </w:rPr>
        <w:t>3</w:t>
      </w:r>
      <w:r w:rsidRPr="008F3429">
        <w:rPr>
          <w:rFonts w:ascii="Georgia" w:hAnsi="Georgia" w:cs="Tahoma"/>
          <w:sz w:val="18"/>
        </w:rPr>
        <w:t xml:space="preserve">: </w:t>
      </w:r>
      <w:r w:rsidR="00005561" w:rsidRPr="008F3429">
        <w:rPr>
          <w:rFonts w:ascii="Georgia" w:hAnsi="Georgia"/>
          <w:sz w:val="18"/>
          <w:shd w:val="clear" w:color="auto" w:fill="FFFFFF"/>
        </w:rPr>
        <w:t xml:space="preserve">World </w:t>
      </w:r>
      <w:proofErr w:type="spellStart"/>
      <w:r w:rsidR="00005561" w:rsidRPr="008F3429">
        <w:rPr>
          <w:rFonts w:ascii="Georgia" w:hAnsi="Georgia"/>
          <w:sz w:val="18"/>
          <w:shd w:val="clear" w:color="auto" w:fill="FFFFFF"/>
        </w:rPr>
        <w:t>PetroCoal</w:t>
      </w:r>
      <w:proofErr w:type="spellEnd"/>
      <w:r w:rsidR="00005561" w:rsidRPr="008F3429">
        <w:rPr>
          <w:rFonts w:ascii="Georgia" w:hAnsi="Georgia"/>
          <w:sz w:val="18"/>
          <w:shd w:val="clear" w:color="auto" w:fill="FFFFFF"/>
        </w:rPr>
        <w:t xml:space="preserve"> Congress-2014, </w:t>
      </w:r>
      <w:r w:rsidR="00293A5D" w:rsidRPr="008F3429">
        <w:rPr>
          <w:rFonts w:ascii="Georgia" w:hAnsi="Georgia"/>
          <w:sz w:val="18"/>
          <w:shd w:val="clear" w:color="auto" w:fill="FFFFFF"/>
        </w:rPr>
        <w:t>the world’s only congress on Petroleum-Coal-Gas industries with a focus on Synergy for Energy</w:t>
      </w:r>
      <w:r w:rsidR="00005561" w:rsidRPr="008F3429">
        <w:rPr>
          <w:rFonts w:ascii="Georgia" w:hAnsi="Georgia"/>
          <w:sz w:val="18"/>
          <w:shd w:val="clear" w:color="auto" w:fill="FFFFFF"/>
        </w:rPr>
        <w:t xml:space="preserve"> scheduled from February 15 to 17, 2014 will focus on ‘</w:t>
      </w:r>
      <w:r w:rsidR="00005561" w:rsidRPr="008F3429">
        <w:rPr>
          <w:rFonts w:ascii="Georgia" w:hAnsi="Georgia"/>
          <w:b/>
          <w:bCs/>
          <w:kern w:val="36"/>
          <w:sz w:val="18"/>
        </w:rPr>
        <w:t>Energy, Environment, Efficiency, Equity &amp; Entrepreneurship for a Greener Planet</w:t>
      </w:r>
      <w:r w:rsidR="00005561" w:rsidRPr="008F3429">
        <w:rPr>
          <w:rFonts w:ascii="Georgia" w:hAnsi="Georgia"/>
          <w:sz w:val="18"/>
          <w:shd w:val="clear" w:color="auto" w:fill="FFFFFF"/>
        </w:rPr>
        <w:t>’</w:t>
      </w:r>
      <w:r w:rsidR="005D70CA" w:rsidRPr="008F3429">
        <w:rPr>
          <w:rFonts w:ascii="Georgia" w:hAnsi="Georgia"/>
          <w:sz w:val="18"/>
          <w:shd w:val="clear" w:color="auto" w:fill="FFFFFF"/>
        </w:rPr>
        <w:t>,</w:t>
      </w:r>
      <w:r w:rsidR="00005561" w:rsidRPr="008F3429">
        <w:rPr>
          <w:rFonts w:ascii="Georgia" w:hAnsi="Georgia"/>
          <w:sz w:val="18"/>
          <w:shd w:val="clear" w:color="auto" w:fill="FFFFFF"/>
        </w:rPr>
        <w:t xml:space="preserve"> </w:t>
      </w:r>
      <w:r w:rsidR="005D70CA" w:rsidRPr="008F3429">
        <w:rPr>
          <w:rFonts w:ascii="Georgia" w:hAnsi="Georgia"/>
          <w:sz w:val="18"/>
        </w:rPr>
        <w:t xml:space="preserve">where you will share ideas with global energy industry leaders, experts, financers, network and do business with leading companies. It's a great opportunity to expand your business and keep up-to-date with developments in energy technologies. </w:t>
      </w:r>
      <w:r w:rsidR="005D70CA" w:rsidRPr="008F3429">
        <w:rPr>
          <w:rFonts w:ascii="Georgia" w:hAnsi="Georgia"/>
          <w:sz w:val="18"/>
          <w:shd w:val="clear" w:color="auto" w:fill="FFFFFF"/>
        </w:rPr>
        <w:t xml:space="preserve">Mr. Anil </w:t>
      </w:r>
      <w:proofErr w:type="spellStart"/>
      <w:r w:rsidR="005D70CA" w:rsidRPr="008F3429">
        <w:rPr>
          <w:rFonts w:ascii="Georgia" w:hAnsi="Georgia"/>
          <w:sz w:val="18"/>
          <w:shd w:val="clear" w:color="auto" w:fill="FFFFFF"/>
        </w:rPr>
        <w:t>Razdan</w:t>
      </w:r>
      <w:proofErr w:type="spellEnd"/>
      <w:r w:rsidR="005D70CA" w:rsidRPr="008F3429">
        <w:rPr>
          <w:rFonts w:ascii="Georgia" w:hAnsi="Georgia"/>
          <w:sz w:val="18"/>
          <w:shd w:val="clear" w:color="auto" w:fill="FFFFFF"/>
        </w:rPr>
        <w:t>, Former Secretary Power Government of India, Chairing the Steering Committee of 4</w:t>
      </w:r>
      <w:r w:rsidR="005D70CA" w:rsidRPr="008F3429">
        <w:rPr>
          <w:rFonts w:ascii="Georgia" w:hAnsi="Georgia"/>
          <w:sz w:val="18"/>
          <w:shd w:val="clear" w:color="auto" w:fill="FFFFFF"/>
          <w:vertAlign w:val="superscript"/>
        </w:rPr>
        <w:t>th</w:t>
      </w:r>
      <w:r w:rsidR="005D70CA" w:rsidRPr="008F3429">
        <w:rPr>
          <w:rFonts w:ascii="Georgia" w:hAnsi="Georgia"/>
          <w:sz w:val="18"/>
          <w:shd w:val="clear" w:color="auto" w:fill="FFFFFF"/>
        </w:rPr>
        <w:t xml:space="preserve"> World </w:t>
      </w:r>
      <w:proofErr w:type="spellStart"/>
      <w:r w:rsidR="005D70CA" w:rsidRPr="008F3429">
        <w:rPr>
          <w:rFonts w:ascii="Georgia" w:hAnsi="Georgia"/>
          <w:sz w:val="18"/>
          <w:shd w:val="clear" w:color="auto" w:fill="FFFFFF"/>
        </w:rPr>
        <w:t>PetroCoal</w:t>
      </w:r>
      <w:proofErr w:type="spellEnd"/>
      <w:r w:rsidR="005D70CA" w:rsidRPr="008F3429">
        <w:rPr>
          <w:rFonts w:ascii="Georgia" w:hAnsi="Georgia"/>
          <w:sz w:val="18"/>
          <w:shd w:val="clear" w:color="auto" w:fill="FFFFFF"/>
        </w:rPr>
        <w:t xml:space="preserve"> Congress-2014.</w:t>
      </w:r>
      <w:r w:rsidR="003069D3">
        <w:rPr>
          <w:rFonts w:ascii="Georgia" w:hAnsi="Georgia"/>
          <w:sz w:val="18"/>
          <w:shd w:val="clear" w:color="auto" w:fill="FFFFFF"/>
        </w:rPr>
        <w:t xml:space="preserve"> </w:t>
      </w:r>
      <w:hyperlink r:id="rId5" w:history="1">
        <w:r w:rsidR="003069D3" w:rsidRPr="003069D3">
          <w:rPr>
            <w:rStyle w:val="Hyperlink"/>
            <w:rFonts w:ascii="Georgia" w:hAnsi="Georgia"/>
            <w:b/>
            <w:sz w:val="18"/>
            <w:shd w:val="clear" w:color="auto" w:fill="FFFFFF"/>
          </w:rPr>
          <w:t>www.worldpetrocoal.com</w:t>
        </w:r>
      </w:hyperlink>
      <w:r w:rsidR="003069D3">
        <w:rPr>
          <w:rFonts w:ascii="Georgia" w:hAnsi="Georgia"/>
          <w:sz w:val="18"/>
          <w:shd w:val="clear" w:color="auto" w:fill="FFFFFF"/>
        </w:rPr>
        <w:t xml:space="preserve"> </w:t>
      </w:r>
    </w:p>
    <w:p w:rsidR="008C344E" w:rsidRPr="008F3429" w:rsidRDefault="008C344E" w:rsidP="008F3429">
      <w:pPr>
        <w:spacing w:before="240"/>
        <w:jc w:val="both"/>
        <w:rPr>
          <w:rFonts w:ascii="Georgia" w:hAnsi="Georgia" w:cs="Tahoma"/>
          <w:sz w:val="18"/>
          <w:lang w:val="en-US" w:eastAsia="en-US"/>
        </w:rPr>
      </w:pPr>
      <w:r w:rsidRPr="008F3429">
        <w:rPr>
          <w:rFonts w:ascii="Georgia" w:hAnsi="Georgia" w:cs="Tahoma"/>
          <w:sz w:val="18"/>
          <w:lang w:val="en-US" w:eastAsia="en-US"/>
        </w:rPr>
        <w:t>The WPCC-201</w:t>
      </w:r>
      <w:r w:rsidR="00586FC0" w:rsidRPr="008F3429">
        <w:rPr>
          <w:rFonts w:ascii="Georgia" w:hAnsi="Georgia" w:cs="Tahoma"/>
          <w:sz w:val="18"/>
          <w:lang w:val="en-US" w:eastAsia="en-US"/>
        </w:rPr>
        <w:t>4</w:t>
      </w:r>
      <w:r w:rsidRPr="008F3429">
        <w:rPr>
          <w:rFonts w:ascii="Georgia" w:hAnsi="Georgia" w:cs="Tahoma"/>
          <w:sz w:val="18"/>
          <w:lang w:val="en-US" w:eastAsia="en-US"/>
        </w:rPr>
        <w:t xml:space="preserve"> </w:t>
      </w:r>
      <w:r w:rsidR="00DA441B" w:rsidRPr="008F3429">
        <w:rPr>
          <w:rFonts w:ascii="Georgia" w:hAnsi="Georgia" w:cs="Tahoma"/>
          <w:sz w:val="18"/>
          <w:lang w:val="en-US" w:eastAsia="en-US"/>
        </w:rPr>
        <w:t>organized</w:t>
      </w:r>
      <w:r w:rsidRPr="008F3429">
        <w:rPr>
          <w:rFonts w:ascii="Georgia" w:hAnsi="Georgia" w:cs="Tahoma"/>
          <w:sz w:val="18"/>
          <w:lang w:val="en-US" w:eastAsia="en-US"/>
        </w:rPr>
        <w:t xml:space="preserve"> with the support of the Ministries of Petroleum &amp; Natural Gas, Coal, Power</w:t>
      </w:r>
      <w:r w:rsidR="005D70CA" w:rsidRPr="008F3429">
        <w:rPr>
          <w:rFonts w:ascii="Georgia" w:hAnsi="Georgia" w:cs="Tahoma"/>
          <w:sz w:val="18"/>
          <w:lang w:val="en-US" w:eastAsia="en-US"/>
        </w:rPr>
        <w:t xml:space="preserve">, </w:t>
      </w:r>
      <w:r w:rsidRPr="008F3429">
        <w:rPr>
          <w:rFonts w:ascii="Georgia" w:hAnsi="Georgia" w:cs="Tahoma"/>
          <w:sz w:val="18"/>
          <w:lang w:val="en-US" w:eastAsia="en-US"/>
        </w:rPr>
        <w:t>Earth Sciences</w:t>
      </w:r>
      <w:r w:rsidR="005D70CA" w:rsidRPr="008F3429">
        <w:rPr>
          <w:rFonts w:ascii="Georgia" w:hAnsi="Georgia" w:cs="Tahoma"/>
          <w:sz w:val="18"/>
          <w:lang w:val="en-US" w:eastAsia="en-US"/>
        </w:rPr>
        <w:t xml:space="preserve"> &amp; Department of Science &amp; Technology</w:t>
      </w:r>
      <w:r w:rsidRPr="008F3429">
        <w:rPr>
          <w:rFonts w:ascii="Georgia" w:hAnsi="Georgia" w:cs="Tahoma"/>
          <w:sz w:val="18"/>
          <w:lang w:val="en-US" w:eastAsia="en-US"/>
        </w:rPr>
        <w:t xml:space="preserve">, Government of India. Plenary Sessions, Technical Sessions and </w:t>
      </w:r>
      <w:proofErr w:type="gramStart"/>
      <w:r w:rsidRPr="008F3429">
        <w:rPr>
          <w:rFonts w:ascii="Georgia" w:hAnsi="Georgia" w:cs="Tahoma"/>
          <w:sz w:val="18"/>
          <w:lang w:val="en-US" w:eastAsia="en-US"/>
        </w:rPr>
        <w:t>Panel Discussion during WPCC-201</w:t>
      </w:r>
      <w:r w:rsidR="005C6356" w:rsidRPr="008F3429">
        <w:rPr>
          <w:rFonts w:ascii="Georgia" w:hAnsi="Georgia" w:cs="Tahoma"/>
          <w:sz w:val="18"/>
          <w:lang w:val="en-US" w:eastAsia="en-US"/>
        </w:rPr>
        <w:t>4</w:t>
      </w:r>
      <w:r w:rsidRPr="008F3429">
        <w:rPr>
          <w:rFonts w:ascii="Georgia" w:hAnsi="Georgia" w:cs="Tahoma"/>
          <w:sz w:val="18"/>
          <w:lang w:val="en-US" w:eastAsia="en-US"/>
        </w:rPr>
        <w:t xml:space="preserve"> promise to bring to the table insights which have relevance to global industries players.</w:t>
      </w:r>
      <w:proofErr w:type="gramEnd"/>
      <w:r w:rsidR="005D70CA" w:rsidRPr="008F3429">
        <w:rPr>
          <w:rFonts w:ascii="Georgia" w:hAnsi="Georgia" w:cs="Tahoma"/>
          <w:sz w:val="18"/>
          <w:lang w:val="en-US" w:eastAsia="en-US"/>
        </w:rPr>
        <w:t xml:space="preserve"> </w:t>
      </w:r>
    </w:p>
    <w:p w:rsidR="005D70CA" w:rsidRPr="008F3429" w:rsidRDefault="005D70CA" w:rsidP="008F3429">
      <w:pPr>
        <w:pStyle w:val="NormalWeb"/>
        <w:shd w:val="clear" w:color="auto" w:fill="FFFFFF"/>
        <w:spacing w:before="240" w:beforeAutospacing="0" w:after="0" w:afterAutospacing="0" w:line="276" w:lineRule="auto"/>
        <w:jc w:val="both"/>
        <w:rPr>
          <w:rFonts w:ascii="Georgia" w:hAnsi="Georgia"/>
          <w:sz w:val="18"/>
        </w:rPr>
      </w:pPr>
      <w:r w:rsidRPr="008F3429">
        <w:rPr>
          <w:rFonts w:ascii="Georgia" w:hAnsi="Georgia"/>
          <w:sz w:val="18"/>
        </w:rPr>
        <w:t xml:space="preserve">The 4th World </w:t>
      </w:r>
      <w:proofErr w:type="spellStart"/>
      <w:r w:rsidR="00EC4819" w:rsidRPr="008F3429">
        <w:rPr>
          <w:rFonts w:ascii="Georgia" w:hAnsi="Georgia"/>
          <w:sz w:val="18"/>
        </w:rPr>
        <w:t>PetroCoal</w:t>
      </w:r>
      <w:proofErr w:type="spellEnd"/>
      <w:r w:rsidR="00EC4819" w:rsidRPr="008F3429">
        <w:rPr>
          <w:rFonts w:ascii="Georgia" w:hAnsi="Georgia"/>
          <w:sz w:val="18"/>
        </w:rPr>
        <w:t xml:space="preserve"> </w:t>
      </w:r>
      <w:r w:rsidRPr="008F3429">
        <w:rPr>
          <w:rFonts w:ascii="Georgia" w:hAnsi="Georgia"/>
          <w:sz w:val="18"/>
        </w:rPr>
        <w:t>Congress and Expo-201</w:t>
      </w:r>
      <w:r w:rsidR="00EC4819" w:rsidRPr="008F3429">
        <w:rPr>
          <w:rFonts w:ascii="Georgia" w:hAnsi="Georgia"/>
          <w:sz w:val="18"/>
        </w:rPr>
        <w:t>4</w:t>
      </w:r>
      <w:r w:rsidRPr="008F3429">
        <w:rPr>
          <w:rFonts w:ascii="Georgia" w:hAnsi="Georgia"/>
          <w:sz w:val="18"/>
        </w:rPr>
        <w:t xml:space="preserve"> is the most important energy industry conference that will have</w:t>
      </w:r>
      <w:r w:rsidRPr="008F3429">
        <w:rPr>
          <w:rStyle w:val="apple-converted-space"/>
          <w:rFonts w:ascii="Georgia" w:hAnsi="Georgia"/>
          <w:sz w:val="18"/>
        </w:rPr>
        <w:t xml:space="preserve"> </w:t>
      </w:r>
      <w:r w:rsidRPr="008F3429">
        <w:rPr>
          <w:rStyle w:val="Strong"/>
          <w:rFonts w:ascii="Georgia" w:hAnsi="Georgia"/>
          <w:sz w:val="18"/>
        </w:rPr>
        <w:t>9</w:t>
      </w:r>
      <w:r w:rsidR="00DA441B">
        <w:rPr>
          <w:rStyle w:val="Strong"/>
          <w:rFonts w:ascii="Georgia" w:hAnsi="Georgia"/>
          <w:sz w:val="18"/>
        </w:rPr>
        <w:t>7</w:t>
      </w:r>
      <w:r w:rsidRPr="008F3429">
        <w:rPr>
          <w:rStyle w:val="Strong"/>
          <w:rFonts w:ascii="Georgia" w:hAnsi="Georgia"/>
          <w:sz w:val="18"/>
        </w:rPr>
        <w:t>+ high profiled global speakers</w:t>
      </w:r>
      <w:r w:rsidRPr="008F3429">
        <w:rPr>
          <w:rStyle w:val="apple-converted-space"/>
          <w:rFonts w:ascii="Georgia" w:hAnsi="Georgia"/>
          <w:sz w:val="18"/>
        </w:rPr>
        <w:t xml:space="preserve"> </w:t>
      </w:r>
      <w:r w:rsidRPr="008F3429">
        <w:rPr>
          <w:rFonts w:ascii="Georgia" w:hAnsi="Georgia"/>
          <w:sz w:val="18"/>
        </w:rPr>
        <w:t>and</w:t>
      </w:r>
      <w:r w:rsidRPr="008F3429">
        <w:rPr>
          <w:rStyle w:val="apple-converted-space"/>
          <w:rFonts w:ascii="Georgia" w:hAnsi="Georgia"/>
          <w:sz w:val="18"/>
        </w:rPr>
        <w:t xml:space="preserve"> </w:t>
      </w:r>
      <w:r w:rsidRPr="008F3429">
        <w:rPr>
          <w:rStyle w:val="Strong"/>
          <w:rFonts w:ascii="Georgia" w:hAnsi="Georgia"/>
          <w:sz w:val="18"/>
        </w:rPr>
        <w:t>industry leaders</w:t>
      </w:r>
      <w:r w:rsidRPr="008F3429">
        <w:rPr>
          <w:rStyle w:val="apple-converted-space"/>
          <w:rFonts w:ascii="Georgia" w:hAnsi="Georgia"/>
          <w:sz w:val="18"/>
        </w:rPr>
        <w:t xml:space="preserve"> </w:t>
      </w:r>
      <w:r w:rsidRPr="008F3429">
        <w:rPr>
          <w:rFonts w:ascii="Georgia" w:hAnsi="Georgia"/>
          <w:sz w:val="18"/>
        </w:rPr>
        <w:t>in</w:t>
      </w:r>
      <w:r w:rsidRPr="008F3429">
        <w:rPr>
          <w:rStyle w:val="apple-converted-space"/>
          <w:rFonts w:ascii="Georgia" w:hAnsi="Georgia"/>
          <w:sz w:val="18"/>
        </w:rPr>
        <w:t xml:space="preserve"> </w:t>
      </w:r>
      <w:proofErr w:type="gramStart"/>
      <w:r w:rsidRPr="008F3429">
        <w:rPr>
          <w:rStyle w:val="Strong"/>
          <w:rFonts w:ascii="Georgia" w:hAnsi="Georgia"/>
          <w:sz w:val="18"/>
        </w:rPr>
        <w:t>Plenary</w:t>
      </w:r>
      <w:proofErr w:type="gramEnd"/>
      <w:r w:rsidRPr="008F3429">
        <w:rPr>
          <w:rStyle w:val="Strong"/>
          <w:rFonts w:ascii="Georgia" w:hAnsi="Georgia"/>
          <w:sz w:val="18"/>
        </w:rPr>
        <w:t xml:space="preserve"> sessions, interactive Keynote sessions, CEO’s Forum</w:t>
      </w:r>
      <w:r w:rsidRPr="008F3429">
        <w:rPr>
          <w:rFonts w:ascii="Georgia" w:hAnsi="Georgia"/>
          <w:sz w:val="18"/>
        </w:rPr>
        <w:t>, thought-provoking</w:t>
      </w:r>
      <w:r w:rsidRPr="008F3429">
        <w:rPr>
          <w:rStyle w:val="apple-converted-space"/>
          <w:rFonts w:ascii="Georgia" w:hAnsi="Georgia"/>
          <w:sz w:val="18"/>
        </w:rPr>
        <w:t> </w:t>
      </w:r>
      <w:r w:rsidRPr="008F3429">
        <w:rPr>
          <w:rStyle w:val="Strong"/>
          <w:rFonts w:ascii="Georgia" w:hAnsi="Georgia"/>
          <w:sz w:val="18"/>
        </w:rPr>
        <w:t>panel discussions</w:t>
      </w:r>
      <w:r w:rsidRPr="008F3429">
        <w:rPr>
          <w:rStyle w:val="apple-converted-space"/>
          <w:rFonts w:ascii="Georgia" w:hAnsi="Georgia"/>
          <w:sz w:val="18"/>
        </w:rPr>
        <w:t> </w:t>
      </w:r>
      <w:r w:rsidRPr="008F3429">
        <w:rPr>
          <w:rFonts w:ascii="Georgia" w:hAnsi="Georgia"/>
          <w:sz w:val="18"/>
        </w:rPr>
        <w:t>and</w:t>
      </w:r>
      <w:r w:rsidRPr="008F3429">
        <w:rPr>
          <w:rStyle w:val="apple-converted-space"/>
          <w:rFonts w:ascii="Georgia" w:hAnsi="Georgia"/>
          <w:sz w:val="18"/>
        </w:rPr>
        <w:t> </w:t>
      </w:r>
      <w:r w:rsidRPr="008F3429">
        <w:rPr>
          <w:rStyle w:val="Strong"/>
          <w:rFonts w:ascii="Georgia" w:hAnsi="Georgia"/>
          <w:sz w:val="18"/>
        </w:rPr>
        <w:t>poster sessions</w:t>
      </w:r>
      <w:r w:rsidRPr="008F3429">
        <w:rPr>
          <w:rStyle w:val="apple-converted-space"/>
          <w:rFonts w:ascii="Georgia" w:hAnsi="Georgia"/>
          <w:b/>
          <w:bCs/>
          <w:sz w:val="18"/>
        </w:rPr>
        <w:t> </w:t>
      </w:r>
      <w:r w:rsidRPr="008F3429">
        <w:rPr>
          <w:rFonts w:ascii="Georgia" w:hAnsi="Georgia"/>
          <w:sz w:val="18"/>
        </w:rPr>
        <w:t>to provide the focal points for translating knowledge into action. The Congress encourages activities of business matching,</w:t>
      </w:r>
      <w:r w:rsidR="00EC4819" w:rsidRPr="008F3429">
        <w:rPr>
          <w:rFonts w:ascii="Georgia" w:hAnsi="Georgia"/>
          <w:sz w:val="18"/>
        </w:rPr>
        <w:t xml:space="preserve"> </w:t>
      </w:r>
      <w:r w:rsidRPr="008F3429">
        <w:rPr>
          <w:rStyle w:val="Strong"/>
          <w:rFonts w:ascii="Georgia" w:hAnsi="Georgia"/>
          <w:sz w:val="18"/>
        </w:rPr>
        <w:t>B2B meetings</w:t>
      </w:r>
      <w:r w:rsidRPr="008F3429">
        <w:rPr>
          <w:rFonts w:ascii="Georgia" w:hAnsi="Georgia"/>
          <w:sz w:val="18"/>
        </w:rPr>
        <w:t>, especially focused on key industry issues and emerging energy solutions while pursuing business building and networking.</w:t>
      </w:r>
      <w:r w:rsidR="00827149">
        <w:rPr>
          <w:rFonts w:ascii="Georgia" w:hAnsi="Georgia"/>
          <w:sz w:val="18"/>
        </w:rPr>
        <w:t xml:space="preserve"> </w:t>
      </w:r>
      <w:hyperlink r:id="rId6" w:history="1">
        <w:r w:rsidR="00827149" w:rsidRPr="003069D3">
          <w:rPr>
            <w:rStyle w:val="Hyperlink"/>
            <w:rFonts w:ascii="Georgia" w:hAnsi="Georgia"/>
            <w:b/>
            <w:sz w:val="18"/>
            <w:shd w:val="clear" w:color="auto" w:fill="FFFFFF"/>
          </w:rPr>
          <w:t>www.worldpetrocoal.com</w:t>
        </w:r>
      </w:hyperlink>
    </w:p>
    <w:p w:rsidR="005D70CA" w:rsidRPr="008F3429" w:rsidRDefault="005D70CA" w:rsidP="008F3429">
      <w:pPr>
        <w:pStyle w:val="NormalWeb"/>
        <w:shd w:val="clear" w:color="auto" w:fill="FFFFFF"/>
        <w:spacing w:before="240" w:beforeAutospacing="0" w:after="0" w:afterAutospacing="0" w:line="276" w:lineRule="auto"/>
        <w:jc w:val="both"/>
        <w:rPr>
          <w:rFonts w:ascii="Georgia" w:hAnsi="Georgia"/>
          <w:sz w:val="18"/>
        </w:rPr>
      </w:pPr>
      <w:r w:rsidRPr="008F3429">
        <w:rPr>
          <w:rFonts w:ascii="Georgia" w:hAnsi="Georgia"/>
          <w:sz w:val="18"/>
        </w:rPr>
        <w:t xml:space="preserve">Speakers and delegates from </w:t>
      </w:r>
      <w:r w:rsidR="0043518D" w:rsidRPr="008F3429">
        <w:rPr>
          <w:rFonts w:ascii="Georgia" w:hAnsi="Georgia" w:cs="Tahoma"/>
          <w:b/>
          <w:bCs/>
          <w:sz w:val="18"/>
        </w:rPr>
        <w:t>Australia, France, Indonesia, India, Iran, Japan, Malaysia, Singapore, Spain, South Africa</w:t>
      </w:r>
      <w:r w:rsidR="0043518D" w:rsidRPr="008F3429">
        <w:rPr>
          <w:rFonts w:ascii="Georgia" w:hAnsi="Georgia" w:cs="Tahoma"/>
          <w:b/>
          <w:bCs/>
          <w:sz w:val="18"/>
          <w:lang w:val="en-IN"/>
        </w:rPr>
        <w:t xml:space="preserve">, </w:t>
      </w:r>
      <w:r w:rsidR="0043518D" w:rsidRPr="008F3429">
        <w:rPr>
          <w:rFonts w:ascii="Georgia" w:hAnsi="Georgia" w:cs="Tahoma"/>
          <w:b/>
          <w:bCs/>
          <w:sz w:val="18"/>
        </w:rPr>
        <w:t>United Kingdom</w:t>
      </w:r>
      <w:r w:rsidR="0043518D" w:rsidRPr="008F3429">
        <w:rPr>
          <w:rFonts w:ascii="Georgia" w:hAnsi="Georgia" w:cs="Tahoma"/>
          <w:b/>
          <w:bCs/>
          <w:sz w:val="18"/>
          <w:lang w:val="en-IN"/>
        </w:rPr>
        <w:t xml:space="preserve">, </w:t>
      </w:r>
      <w:proofErr w:type="gramStart"/>
      <w:r w:rsidR="0043518D" w:rsidRPr="008F3429">
        <w:rPr>
          <w:rFonts w:ascii="Georgia" w:hAnsi="Georgia" w:cs="Tahoma"/>
          <w:b/>
          <w:bCs/>
          <w:sz w:val="18"/>
        </w:rPr>
        <w:t>USA</w:t>
      </w:r>
      <w:proofErr w:type="gramEnd"/>
      <w:r w:rsidRPr="008F3429">
        <w:rPr>
          <w:rFonts w:ascii="Georgia" w:hAnsi="Georgia" w:cs="Tahoma"/>
          <w:b/>
          <w:bCs/>
          <w:sz w:val="18"/>
        </w:rPr>
        <w:t xml:space="preserve"> </w:t>
      </w:r>
      <w:r w:rsidRPr="008F3429">
        <w:rPr>
          <w:rFonts w:ascii="Georgia" w:hAnsi="Georgia" w:cs="Tahoma"/>
          <w:bCs/>
          <w:sz w:val="18"/>
        </w:rPr>
        <w:t xml:space="preserve">apart from key executive of many national </w:t>
      </w:r>
      <w:r w:rsidR="00434334" w:rsidRPr="008F3429">
        <w:rPr>
          <w:rFonts w:ascii="Georgia" w:hAnsi="Georgia" w:cs="Tahoma"/>
          <w:bCs/>
          <w:sz w:val="18"/>
        </w:rPr>
        <w:t>e</w:t>
      </w:r>
      <w:r w:rsidRPr="008F3429">
        <w:rPr>
          <w:rFonts w:ascii="Georgia" w:hAnsi="Georgia" w:cs="Tahoma"/>
          <w:bCs/>
          <w:sz w:val="18"/>
        </w:rPr>
        <w:t xml:space="preserve">nergy companies </w:t>
      </w:r>
      <w:r w:rsidRPr="008F3429">
        <w:rPr>
          <w:rFonts w:ascii="Georgia" w:hAnsi="Georgia"/>
          <w:sz w:val="18"/>
        </w:rPr>
        <w:t xml:space="preserve">have confirmed their participation in the </w:t>
      </w:r>
      <w:r w:rsidR="00612375" w:rsidRPr="008F3429">
        <w:rPr>
          <w:rFonts w:ascii="Georgia" w:hAnsi="Georgia"/>
          <w:sz w:val="18"/>
        </w:rPr>
        <w:t>conference</w:t>
      </w:r>
      <w:r w:rsidRPr="008F3429">
        <w:rPr>
          <w:rFonts w:ascii="Georgia" w:hAnsi="Georgia"/>
          <w:sz w:val="18"/>
        </w:rPr>
        <w:t xml:space="preserve">. Many students will also be attending. </w:t>
      </w:r>
      <w:hyperlink r:id="rId7" w:history="1">
        <w:r w:rsidR="00612375" w:rsidRPr="008F3429">
          <w:rPr>
            <w:rStyle w:val="Hyperlink"/>
            <w:rFonts w:ascii="Georgia" w:hAnsi="Georgia"/>
            <w:color w:val="auto"/>
            <w:sz w:val="18"/>
          </w:rPr>
          <w:t>www.worldpetrocoal.com</w:t>
        </w:r>
      </w:hyperlink>
      <w:r w:rsidR="00612375" w:rsidRPr="008F3429">
        <w:rPr>
          <w:rFonts w:ascii="Georgia" w:hAnsi="Georgia"/>
          <w:sz w:val="18"/>
        </w:rPr>
        <w:t xml:space="preserve"> </w:t>
      </w:r>
    </w:p>
    <w:p w:rsidR="005D70CA" w:rsidRPr="008F3429" w:rsidRDefault="005D70CA" w:rsidP="008F3429">
      <w:pPr>
        <w:pStyle w:val="NormalWeb"/>
        <w:shd w:val="clear" w:color="auto" w:fill="FFFFFF"/>
        <w:spacing w:before="240" w:beforeAutospacing="0" w:after="0" w:afterAutospacing="0" w:line="276" w:lineRule="auto"/>
        <w:jc w:val="both"/>
        <w:rPr>
          <w:rFonts w:ascii="Georgia" w:hAnsi="Georgia"/>
          <w:sz w:val="18"/>
        </w:rPr>
      </w:pPr>
      <w:r w:rsidRPr="008F3429">
        <w:rPr>
          <w:rStyle w:val="Strong"/>
          <w:rFonts w:ascii="Georgia" w:hAnsi="Georgia"/>
          <w:sz w:val="18"/>
        </w:rPr>
        <w:t>Nominations are invited for the “</w:t>
      </w:r>
      <w:hyperlink r:id="rId8" w:history="1">
        <w:r w:rsidRPr="008F3429">
          <w:rPr>
            <w:rStyle w:val="Hyperlink"/>
            <w:rFonts w:ascii="Georgia" w:eastAsiaTheme="majorEastAsia" w:hAnsi="Georgia"/>
            <w:color w:val="auto"/>
            <w:sz w:val="18"/>
          </w:rPr>
          <w:t xml:space="preserve">Energy </w:t>
        </w:r>
        <w:proofErr w:type="gramStart"/>
        <w:r w:rsidRPr="008F3429">
          <w:rPr>
            <w:rStyle w:val="Hyperlink"/>
            <w:rFonts w:ascii="Georgia" w:eastAsiaTheme="majorEastAsia" w:hAnsi="Georgia"/>
            <w:color w:val="auto"/>
            <w:sz w:val="18"/>
          </w:rPr>
          <w:t>And Environment Foundation Global Excellence Awards 201</w:t>
        </w:r>
        <w:r w:rsidR="000C18DB" w:rsidRPr="008F3429">
          <w:rPr>
            <w:rStyle w:val="Hyperlink"/>
            <w:rFonts w:ascii="Georgia" w:eastAsiaTheme="majorEastAsia" w:hAnsi="Georgia"/>
            <w:color w:val="auto"/>
            <w:sz w:val="18"/>
          </w:rPr>
          <w:t>4</w:t>
        </w:r>
        <w:r w:rsidRPr="008F3429">
          <w:rPr>
            <w:rStyle w:val="Hyperlink"/>
            <w:rFonts w:ascii="Georgia" w:eastAsiaTheme="majorEastAsia" w:hAnsi="Georgia"/>
            <w:color w:val="auto"/>
            <w:sz w:val="18"/>
          </w:rPr>
          <w:t>”</w:t>
        </w:r>
        <w:proofErr w:type="gramEnd"/>
        <w:r w:rsidRPr="008F3429">
          <w:rPr>
            <w:rStyle w:val="Hyperlink"/>
            <w:rFonts w:ascii="Georgia" w:eastAsiaTheme="majorEastAsia" w:hAnsi="Georgia"/>
            <w:color w:val="auto"/>
            <w:sz w:val="18"/>
          </w:rPr>
          <w:t xml:space="preserve"> in </w:t>
        </w:r>
        <w:r w:rsidR="000C18DB" w:rsidRPr="008F3429">
          <w:rPr>
            <w:rStyle w:val="Hyperlink"/>
            <w:rFonts w:ascii="Georgia" w:eastAsiaTheme="majorEastAsia" w:hAnsi="Georgia"/>
            <w:color w:val="auto"/>
            <w:sz w:val="18"/>
          </w:rPr>
          <w:t xml:space="preserve">Petroleum-Coal-Gas </w:t>
        </w:r>
        <w:r w:rsidRPr="008F3429">
          <w:rPr>
            <w:rStyle w:val="Hyperlink"/>
            <w:rFonts w:ascii="Georgia" w:eastAsiaTheme="majorEastAsia" w:hAnsi="Georgia"/>
            <w:color w:val="auto"/>
            <w:sz w:val="18"/>
          </w:rPr>
          <w:t>Sector</w:t>
        </w:r>
      </w:hyperlink>
      <w:r w:rsidRPr="008F3429">
        <w:rPr>
          <w:rStyle w:val="Strong"/>
          <w:rFonts w:ascii="Georgia" w:hAnsi="Georgia"/>
          <w:sz w:val="18"/>
        </w:rPr>
        <w:t>.</w:t>
      </w:r>
      <w:r w:rsidRPr="008F3429">
        <w:rPr>
          <w:rFonts w:ascii="Georgia" w:hAnsi="Georgia"/>
          <w:sz w:val="18"/>
        </w:rPr>
        <w:t xml:space="preserve"> </w:t>
      </w:r>
      <w:r w:rsidR="00A71183" w:rsidRPr="008F3429">
        <w:rPr>
          <w:rFonts w:ascii="Georgia" w:hAnsi="Georgia"/>
          <w:sz w:val="18"/>
        </w:rPr>
        <w:t>EE-</w:t>
      </w:r>
      <w:r w:rsidRPr="008F3429">
        <w:rPr>
          <w:rFonts w:ascii="Georgia" w:hAnsi="Georgia"/>
          <w:sz w:val="18"/>
        </w:rPr>
        <w:t xml:space="preserve">Foundation goal has been to honor and recognize those who have made outstanding contribution and demonstrated excellence creativity, innovation and applied best practices in energy industry. The Award will serve as a recognition and tribute to the winner’s professionalism commitment to demonstrate excellence in </w:t>
      </w:r>
      <w:r w:rsidR="00DF45F9" w:rsidRPr="008F3429">
        <w:rPr>
          <w:rFonts w:ascii="Georgia" w:hAnsi="Georgia"/>
          <w:sz w:val="18"/>
        </w:rPr>
        <w:t>e</w:t>
      </w:r>
      <w:r w:rsidRPr="008F3429">
        <w:rPr>
          <w:rFonts w:ascii="Georgia" w:hAnsi="Georgia"/>
          <w:sz w:val="18"/>
        </w:rPr>
        <w:t xml:space="preserve">nergy </w:t>
      </w:r>
      <w:r w:rsidR="00DF45F9" w:rsidRPr="008F3429">
        <w:rPr>
          <w:rFonts w:ascii="Georgia" w:hAnsi="Georgia"/>
          <w:sz w:val="18"/>
        </w:rPr>
        <w:t>s</w:t>
      </w:r>
      <w:r w:rsidRPr="008F3429">
        <w:rPr>
          <w:rFonts w:ascii="Georgia" w:hAnsi="Georgia"/>
          <w:sz w:val="18"/>
        </w:rPr>
        <w:t>ector.</w:t>
      </w:r>
      <w:r w:rsidRPr="008F3429">
        <w:rPr>
          <w:rFonts w:ascii="Georgia" w:hAnsi="Georgia"/>
          <w:b/>
          <w:sz w:val="18"/>
        </w:rPr>
        <w:t xml:space="preserve"> Energy And Environment Foundation Global Excellence Awards 201</w:t>
      </w:r>
      <w:r w:rsidR="00DF45F9" w:rsidRPr="008F3429">
        <w:rPr>
          <w:rFonts w:ascii="Georgia" w:hAnsi="Georgia"/>
          <w:b/>
          <w:sz w:val="18"/>
        </w:rPr>
        <w:t>4</w:t>
      </w:r>
      <w:r w:rsidRPr="008F3429">
        <w:rPr>
          <w:rFonts w:ascii="Georgia" w:hAnsi="Georgia"/>
          <w:b/>
          <w:sz w:val="18"/>
        </w:rPr>
        <w:t xml:space="preserve"> will be conferred on the Inaugural Ceremony of the 4</w:t>
      </w:r>
      <w:r w:rsidRPr="008F3429">
        <w:rPr>
          <w:rFonts w:ascii="Georgia" w:hAnsi="Georgia"/>
          <w:b/>
          <w:sz w:val="18"/>
          <w:vertAlign w:val="superscript"/>
        </w:rPr>
        <w:t>th</w:t>
      </w:r>
      <w:r w:rsidRPr="008F3429">
        <w:rPr>
          <w:rFonts w:ascii="Georgia" w:hAnsi="Georgia"/>
          <w:b/>
          <w:sz w:val="18"/>
        </w:rPr>
        <w:t xml:space="preserve"> World </w:t>
      </w:r>
      <w:proofErr w:type="spellStart"/>
      <w:r w:rsidR="000A2B6D" w:rsidRPr="008F3429">
        <w:rPr>
          <w:rFonts w:ascii="Georgia" w:hAnsi="Georgia"/>
          <w:b/>
          <w:sz w:val="18"/>
        </w:rPr>
        <w:t>PetroCoal</w:t>
      </w:r>
      <w:proofErr w:type="spellEnd"/>
      <w:r w:rsidR="000A2B6D" w:rsidRPr="008F3429">
        <w:rPr>
          <w:rFonts w:ascii="Georgia" w:hAnsi="Georgia"/>
          <w:b/>
          <w:sz w:val="18"/>
        </w:rPr>
        <w:t xml:space="preserve"> </w:t>
      </w:r>
      <w:r w:rsidRPr="008F3429">
        <w:rPr>
          <w:rFonts w:ascii="Georgia" w:hAnsi="Georgia"/>
          <w:b/>
          <w:sz w:val="18"/>
        </w:rPr>
        <w:t>Congress</w:t>
      </w:r>
      <w:r w:rsidR="000A2B6D" w:rsidRPr="008F3429">
        <w:rPr>
          <w:rFonts w:ascii="Georgia" w:hAnsi="Georgia"/>
          <w:b/>
          <w:sz w:val="18"/>
        </w:rPr>
        <w:t>-2014 on 1</w:t>
      </w:r>
      <w:r w:rsidRPr="008F3429">
        <w:rPr>
          <w:rFonts w:ascii="Georgia" w:hAnsi="Georgia"/>
          <w:b/>
          <w:sz w:val="18"/>
        </w:rPr>
        <w:t>5</w:t>
      </w:r>
      <w:r w:rsidRPr="008F3429">
        <w:rPr>
          <w:rFonts w:ascii="Georgia" w:hAnsi="Georgia"/>
          <w:b/>
          <w:sz w:val="18"/>
          <w:vertAlign w:val="superscript"/>
        </w:rPr>
        <w:t>th</w:t>
      </w:r>
      <w:r w:rsidRPr="008F3429">
        <w:rPr>
          <w:rFonts w:ascii="Georgia" w:hAnsi="Georgia"/>
          <w:b/>
          <w:sz w:val="18"/>
        </w:rPr>
        <w:t xml:space="preserve"> </w:t>
      </w:r>
      <w:r w:rsidR="000A2B6D" w:rsidRPr="008F3429">
        <w:rPr>
          <w:rFonts w:ascii="Georgia" w:hAnsi="Georgia"/>
          <w:b/>
          <w:sz w:val="18"/>
        </w:rPr>
        <w:t xml:space="preserve">February </w:t>
      </w:r>
      <w:r w:rsidRPr="008F3429">
        <w:rPr>
          <w:rFonts w:ascii="Georgia" w:hAnsi="Georgia"/>
          <w:b/>
          <w:sz w:val="18"/>
        </w:rPr>
        <w:t>201</w:t>
      </w:r>
      <w:r w:rsidR="000A2B6D" w:rsidRPr="008F3429">
        <w:rPr>
          <w:rFonts w:ascii="Georgia" w:hAnsi="Georgia"/>
          <w:b/>
          <w:sz w:val="18"/>
        </w:rPr>
        <w:t>4</w:t>
      </w:r>
      <w:r w:rsidR="001B3B9D" w:rsidRPr="008F3429">
        <w:rPr>
          <w:rFonts w:ascii="Georgia" w:hAnsi="Georgia"/>
          <w:b/>
          <w:sz w:val="18"/>
        </w:rPr>
        <w:t xml:space="preserve"> at New Delhi, India.</w:t>
      </w:r>
    </w:p>
    <w:p w:rsidR="005D70CA" w:rsidRPr="008F3429" w:rsidRDefault="005D70CA" w:rsidP="008F3429">
      <w:pPr>
        <w:pStyle w:val="NormalWeb"/>
        <w:shd w:val="clear" w:color="auto" w:fill="FFFFFF"/>
        <w:spacing w:before="240" w:beforeAutospacing="0" w:after="0" w:afterAutospacing="0" w:line="276" w:lineRule="auto"/>
        <w:jc w:val="both"/>
        <w:rPr>
          <w:rFonts w:ascii="Georgia" w:hAnsi="Georgia"/>
          <w:sz w:val="18"/>
        </w:rPr>
      </w:pPr>
      <w:r w:rsidRPr="008F3429">
        <w:rPr>
          <w:rFonts w:ascii="Georgia" w:hAnsi="Georgia"/>
          <w:sz w:val="18"/>
        </w:rPr>
        <w:t xml:space="preserve">Exhibitors are invited to display their cutting-edge technology, innovations, products and services. </w:t>
      </w:r>
      <w:proofErr w:type="gramStart"/>
      <w:r w:rsidRPr="008F3429">
        <w:rPr>
          <w:rFonts w:ascii="Georgia" w:hAnsi="Georgia"/>
          <w:sz w:val="18"/>
        </w:rPr>
        <w:t>With over 300+ delegates from across the globe gathering for the conference and Expo.</w:t>
      </w:r>
      <w:proofErr w:type="gramEnd"/>
      <w:r w:rsidRPr="008F3429">
        <w:rPr>
          <w:rFonts w:ascii="Georgia" w:hAnsi="Georgia"/>
          <w:sz w:val="18"/>
        </w:rPr>
        <w:t xml:space="preserve"> </w:t>
      </w:r>
      <w:proofErr w:type="gramStart"/>
      <w:r w:rsidRPr="008F3429">
        <w:rPr>
          <w:rFonts w:ascii="Georgia" w:hAnsi="Georgia"/>
          <w:sz w:val="18"/>
        </w:rPr>
        <w:t>Networking with industry key people over lunch, cocktails and gala-dinner night.</w:t>
      </w:r>
      <w:proofErr w:type="gramEnd"/>
      <w:r w:rsidRPr="008F3429">
        <w:rPr>
          <w:rFonts w:ascii="Georgia" w:hAnsi="Georgia"/>
          <w:sz w:val="18"/>
        </w:rPr>
        <w:t xml:space="preserve"> Meet industry peers and policy makers over three days of exciting networking sessions.</w:t>
      </w:r>
    </w:p>
    <w:p w:rsidR="005D70CA" w:rsidRPr="008F3429" w:rsidRDefault="005D70CA" w:rsidP="008F3429">
      <w:pPr>
        <w:pStyle w:val="NormalWeb"/>
        <w:shd w:val="clear" w:color="auto" w:fill="FFFFFF"/>
        <w:spacing w:before="240" w:beforeAutospacing="0" w:after="0" w:afterAutospacing="0" w:line="276" w:lineRule="auto"/>
        <w:jc w:val="both"/>
        <w:rPr>
          <w:rFonts w:ascii="Georgia" w:hAnsi="Georgia"/>
          <w:sz w:val="18"/>
        </w:rPr>
      </w:pPr>
      <w:r w:rsidRPr="008F3429">
        <w:rPr>
          <w:rFonts w:ascii="Georgia" w:hAnsi="Georgia"/>
          <w:sz w:val="18"/>
        </w:rPr>
        <w:t>We look forward to welcome you for a stimulating exhilarating professional experience at the</w:t>
      </w:r>
      <w:r w:rsidR="0022008B">
        <w:rPr>
          <w:rFonts w:ascii="Georgia" w:hAnsi="Georgia"/>
          <w:sz w:val="18"/>
        </w:rPr>
        <w:t xml:space="preserve"> </w:t>
      </w:r>
      <w:r w:rsidRPr="008F3429">
        <w:rPr>
          <w:rFonts w:ascii="Georgia" w:hAnsi="Georgia"/>
          <w:b/>
          <w:sz w:val="18"/>
        </w:rPr>
        <w:t xml:space="preserve">4th World </w:t>
      </w:r>
      <w:proofErr w:type="spellStart"/>
      <w:r w:rsidR="009A6A84" w:rsidRPr="008F3429">
        <w:rPr>
          <w:rFonts w:ascii="Georgia" w:hAnsi="Georgia"/>
          <w:b/>
          <w:sz w:val="18"/>
        </w:rPr>
        <w:t>PetroCoal</w:t>
      </w:r>
      <w:proofErr w:type="spellEnd"/>
      <w:r w:rsidR="009A6A84" w:rsidRPr="008F3429">
        <w:rPr>
          <w:rFonts w:ascii="Georgia" w:hAnsi="Georgia"/>
          <w:b/>
          <w:sz w:val="18"/>
        </w:rPr>
        <w:t xml:space="preserve"> </w:t>
      </w:r>
      <w:r w:rsidRPr="008F3429">
        <w:rPr>
          <w:rFonts w:ascii="Georgia" w:hAnsi="Georgia"/>
          <w:b/>
          <w:sz w:val="18"/>
        </w:rPr>
        <w:t>Congress and Expo-201</w:t>
      </w:r>
      <w:r w:rsidR="009A6A84" w:rsidRPr="008F3429">
        <w:rPr>
          <w:rFonts w:ascii="Georgia" w:hAnsi="Georgia"/>
          <w:b/>
          <w:sz w:val="18"/>
        </w:rPr>
        <w:t>4</w:t>
      </w:r>
      <w:r w:rsidRPr="008F3429">
        <w:rPr>
          <w:rFonts w:ascii="Georgia" w:hAnsi="Georgia"/>
          <w:sz w:val="18"/>
        </w:rPr>
        <w:t xml:space="preserve"> during </w:t>
      </w:r>
      <w:r w:rsidR="009A6A84" w:rsidRPr="008F3429">
        <w:rPr>
          <w:rFonts w:ascii="Georgia" w:hAnsi="Georgia"/>
          <w:sz w:val="18"/>
        </w:rPr>
        <w:t>February 15-1</w:t>
      </w:r>
      <w:r w:rsidRPr="008F3429">
        <w:rPr>
          <w:rFonts w:ascii="Georgia" w:hAnsi="Georgia"/>
          <w:sz w:val="18"/>
        </w:rPr>
        <w:t>7, 201</w:t>
      </w:r>
      <w:r w:rsidR="009A6A84" w:rsidRPr="008F3429">
        <w:rPr>
          <w:rFonts w:ascii="Georgia" w:hAnsi="Georgia"/>
          <w:sz w:val="18"/>
        </w:rPr>
        <w:t>4</w:t>
      </w:r>
      <w:r w:rsidRPr="008F3429">
        <w:rPr>
          <w:rFonts w:ascii="Georgia" w:hAnsi="Georgia"/>
          <w:sz w:val="18"/>
        </w:rPr>
        <w:t xml:space="preserve"> being held at Convention Centre-NDCC, Parliament Street, Opposite </w:t>
      </w:r>
      <w:proofErr w:type="spellStart"/>
      <w:r w:rsidRPr="008F3429">
        <w:rPr>
          <w:rFonts w:ascii="Georgia" w:hAnsi="Georgia"/>
          <w:sz w:val="18"/>
        </w:rPr>
        <w:t>Jantar</w:t>
      </w:r>
      <w:proofErr w:type="spellEnd"/>
      <w:r w:rsidRPr="008F3429">
        <w:rPr>
          <w:rFonts w:ascii="Georgia" w:hAnsi="Georgia"/>
          <w:sz w:val="18"/>
        </w:rPr>
        <w:t xml:space="preserve"> </w:t>
      </w:r>
      <w:proofErr w:type="spellStart"/>
      <w:r w:rsidRPr="008F3429">
        <w:rPr>
          <w:rFonts w:ascii="Georgia" w:hAnsi="Georgia"/>
          <w:sz w:val="18"/>
        </w:rPr>
        <w:t>Mantar</w:t>
      </w:r>
      <w:proofErr w:type="spellEnd"/>
      <w:r w:rsidRPr="008F3429">
        <w:rPr>
          <w:rFonts w:ascii="Georgia" w:hAnsi="Georgia"/>
          <w:sz w:val="18"/>
        </w:rPr>
        <w:t xml:space="preserve">, </w:t>
      </w:r>
      <w:proofErr w:type="gramStart"/>
      <w:r w:rsidRPr="008F3429">
        <w:rPr>
          <w:rFonts w:ascii="Georgia" w:hAnsi="Georgia"/>
          <w:sz w:val="18"/>
        </w:rPr>
        <w:t>New</w:t>
      </w:r>
      <w:proofErr w:type="gramEnd"/>
      <w:r w:rsidRPr="008F3429">
        <w:rPr>
          <w:rFonts w:ascii="Georgia" w:hAnsi="Georgia"/>
          <w:sz w:val="18"/>
        </w:rPr>
        <w:t xml:space="preserve"> Delhi, India.</w:t>
      </w:r>
    </w:p>
    <w:p w:rsidR="005D70CA" w:rsidRPr="008F3429" w:rsidRDefault="005D70CA" w:rsidP="008F3429">
      <w:pPr>
        <w:pStyle w:val="NormalWeb"/>
        <w:shd w:val="clear" w:color="auto" w:fill="FFFFFF"/>
        <w:spacing w:before="240" w:beforeAutospacing="0" w:after="0" w:afterAutospacing="0" w:line="276" w:lineRule="auto"/>
        <w:jc w:val="both"/>
        <w:rPr>
          <w:rFonts w:ascii="Georgia" w:hAnsi="Georgia"/>
          <w:sz w:val="18"/>
        </w:rPr>
      </w:pPr>
      <w:r w:rsidRPr="008F3429">
        <w:rPr>
          <w:rFonts w:ascii="Georgia" w:hAnsi="Georgia"/>
          <w:sz w:val="18"/>
        </w:rPr>
        <w:t>Contact</w:t>
      </w:r>
    </w:p>
    <w:p w:rsidR="005D70CA" w:rsidRPr="008F3429" w:rsidRDefault="005D70CA" w:rsidP="008F3429">
      <w:pPr>
        <w:spacing w:before="240"/>
        <w:rPr>
          <w:rFonts w:ascii="Georgia" w:hAnsi="Georgia"/>
          <w:sz w:val="18"/>
        </w:rPr>
      </w:pPr>
      <w:r w:rsidRPr="008F3429">
        <w:rPr>
          <w:rFonts w:ascii="Georgia" w:hAnsi="Georgia"/>
          <w:b/>
          <w:sz w:val="18"/>
        </w:rPr>
        <w:t xml:space="preserve">Dr. Anil K. </w:t>
      </w:r>
      <w:proofErr w:type="spellStart"/>
      <w:r w:rsidRPr="008F3429">
        <w:rPr>
          <w:rFonts w:ascii="Georgia" w:hAnsi="Georgia"/>
          <w:b/>
          <w:sz w:val="18"/>
        </w:rPr>
        <w:t>Garg</w:t>
      </w:r>
      <w:proofErr w:type="spellEnd"/>
      <w:r w:rsidRPr="008F3429">
        <w:rPr>
          <w:rFonts w:ascii="Georgia" w:hAnsi="Georgia"/>
          <w:b/>
          <w:sz w:val="18"/>
        </w:rPr>
        <w:br/>
      </w:r>
      <w:r w:rsidRPr="008F3429">
        <w:rPr>
          <w:rFonts w:ascii="Georgia" w:hAnsi="Georgia"/>
          <w:sz w:val="18"/>
        </w:rPr>
        <w:t>President</w:t>
      </w:r>
      <w:r w:rsidRPr="008F3429">
        <w:rPr>
          <w:rFonts w:ascii="Georgia" w:hAnsi="Georgia"/>
          <w:sz w:val="18"/>
        </w:rPr>
        <w:br/>
        <w:t xml:space="preserve">World </w:t>
      </w:r>
      <w:proofErr w:type="spellStart"/>
      <w:r w:rsidR="00A8023C">
        <w:rPr>
          <w:rFonts w:ascii="Georgia" w:hAnsi="Georgia"/>
          <w:sz w:val="18"/>
        </w:rPr>
        <w:t>PetroCoal</w:t>
      </w:r>
      <w:proofErr w:type="spellEnd"/>
      <w:r w:rsidR="00A8023C">
        <w:rPr>
          <w:rFonts w:ascii="Georgia" w:hAnsi="Georgia"/>
          <w:sz w:val="18"/>
        </w:rPr>
        <w:t xml:space="preserve"> </w:t>
      </w:r>
      <w:r w:rsidRPr="008F3429">
        <w:rPr>
          <w:rFonts w:ascii="Georgia" w:hAnsi="Georgia"/>
          <w:sz w:val="18"/>
        </w:rPr>
        <w:t>Congress-201</w:t>
      </w:r>
      <w:r w:rsidR="00A8023C">
        <w:rPr>
          <w:rFonts w:ascii="Georgia" w:hAnsi="Georgia"/>
          <w:sz w:val="18"/>
        </w:rPr>
        <w:t>4</w:t>
      </w:r>
      <w:r w:rsidRPr="008F3429">
        <w:rPr>
          <w:rFonts w:ascii="Georgia" w:hAnsi="Georgia"/>
          <w:sz w:val="18"/>
        </w:rPr>
        <w:br/>
        <w:t xml:space="preserve">F1-F2, </w:t>
      </w:r>
      <w:proofErr w:type="spellStart"/>
      <w:r w:rsidRPr="008F3429">
        <w:rPr>
          <w:rFonts w:ascii="Georgia" w:hAnsi="Georgia"/>
          <w:sz w:val="18"/>
        </w:rPr>
        <w:t>Pankaj</w:t>
      </w:r>
      <w:proofErr w:type="spellEnd"/>
      <w:r w:rsidRPr="008F3429">
        <w:rPr>
          <w:rFonts w:ascii="Georgia" w:hAnsi="Georgia"/>
          <w:sz w:val="18"/>
        </w:rPr>
        <w:t xml:space="preserve"> Grand Plaza, </w:t>
      </w:r>
      <w:proofErr w:type="spellStart"/>
      <w:r w:rsidRPr="008F3429">
        <w:rPr>
          <w:rFonts w:ascii="Georgia" w:hAnsi="Georgia"/>
          <w:sz w:val="18"/>
        </w:rPr>
        <w:t>Mayur</w:t>
      </w:r>
      <w:proofErr w:type="spellEnd"/>
      <w:r w:rsidRPr="008F3429">
        <w:rPr>
          <w:rFonts w:ascii="Georgia" w:hAnsi="Georgia"/>
          <w:sz w:val="18"/>
        </w:rPr>
        <w:t xml:space="preserve"> </w:t>
      </w:r>
      <w:proofErr w:type="spellStart"/>
      <w:r w:rsidRPr="008F3429">
        <w:rPr>
          <w:rFonts w:ascii="Georgia" w:hAnsi="Georgia"/>
          <w:sz w:val="18"/>
        </w:rPr>
        <w:t>Vihar</w:t>
      </w:r>
      <w:proofErr w:type="spellEnd"/>
      <w:r w:rsidRPr="008F3429">
        <w:rPr>
          <w:rFonts w:ascii="Georgia" w:hAnsi="Georgia"/>
          <w:sz w:val="18"/>
        </w:rPr>
        <w:t>-I, Delhi-110091</w:t>
      </w:r>
      <w:r w:rsidRPr="008F3429">
        <w:rPr>
          <w:rFonts w:ascii="Georgia" w:hAnsi="Georgia"/>
          <w:sz w:val="18"/>
        </w:rPr>
        <w:br/>
        <w:t>M: +91 9971500028, 011-22758149</w:t>
      </w:r>
      <w:r w:rsidRPr="008F3429">
        <w:rPr>
          <w:rFonts w:ascii="Georgia" w:hAnsi="Georgia"/>
          <w:sz w:val="18"/>
        </w:rPr>
        <w:br/>
        <w:t>F: +91 11 43019379</w:t>
      </w:r>
      <w:r w:rsidRPr="008F3429">
        <w:rPr>
          <w:rFonts w:ascii="Georgia" w:hAnsi="Georgia"/>
          <w:sz w:val="18"/>
        </w:rPr>
        <w:br/>
        <w:t xml:space="preserve">E: </w:t>
      </w:r>
      <w:hyperlink r:id="rId9" w:history="1">
        <w:r w:rsidR="00A8023C" w:rsidRPr="00352535">
          <w:rPr>
            <w:rStyle w:val="Hyperlink"/>
            <w:rFonts w:ascii="Georgia" w:hAnsi="Georgia"/>
            <w:sz w:val="18"/>
          </w:rPr>
          <w:t>dranilgarg2011@gmail.com</w:t>
        </w:r>
      </w:hyperlink>
      <w:r w:rsidRPr="008F3429">
        <w:rPr>
          <w:rFonts w:ascii="Georgia" w:hAnsi="Georgia"/>
          <w:sz w:val="18"/>
        </w:rPr>
        <w:t xml:space="preserve">, </w:t>
      </w:r>
      <w:hyperlink r:id="rId10" w:history="1">
        <w:r w:rsidR="00A8023C" w:rsidRPr="00352535">
          <w:rPr>
            <w:rStyle w:val="Hyperlink"/>
            <w:rFonts w:ascii="Georgia" w:hAnsi="Georgia"/>
            <w:sz w:val="18"/>
          </w:rPr>
          <w:t>dranilgarg@ee-foundation.org</w:t>
        </w:r>
      </w:hyperlink>
      <w:r w:rsidR="00A8023C">
        <w:rPr>
          <w:rFonts w:ascii="Georgia" w:hAnsi="Georgia"/>
          <w:sz w:val="18"/>
        </w:rPr>
        <w:t xml:space="preserve"> </w:t>
      </w:r>
      <w:r w:rsidRPr="008F3429">
        <w:rPr>
          <w:rFonts w:ascii="Georgia" w:hAnsi="Georgia"/>
          <w:sz w:val="18"/>
        </w:rPr>
        <w:br/>
        <w:t xml:space="preserve">W: </w:t>
      </w:r>
      <w:hyperlink r:id="rId11" w:history="1">
        <w:r w:rsidR="00A8023C" w:rsidRPr="003069D3">
          <w:rPr>
            <w:rStyle w:val="Hyperlink"/>
            <w:rFonts w:ascii="Georgia" w:hAnsi="Georgia"/>
            <w:b/>
            <w:sz w:val="18"/>
            <w:shd w:val="clear" w:color="auto" w:fill="FFFFFF"/>
          </w:rPr>
          <w:t>www.worldpetrocoal.com</w:t>
        </w:r>
      </w:hyperlink>
    </w:p>
    <w:sectPr w:rsidR="005D70CA" w:rsidRPr="008F3429" w:rsidSect="00AD2853">
      <w:pgSz w:w="12240" w:h="15840"/>
      <w:pgMar w:top="81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8C344E"/>
    <w:rsid w:val="000038CE"/>
    <w:rsid w:val="00005561"/>
    <w:rsid w:val="00021789"/>
    <w:rsid w:val="0004280D"/>
    <w:rsid w:val="00097F42"/>
    <w:rsid w:val="000A0985"/>
    <w:rsid w:val="000A2B6D"/>
    <w:rsid w:val="000C18DB"/>
    <w:rsid w:val="000D1564"/>
    <w:rsid w:val="000D6EB1"/>
    <w:rsid w:val="001417DB"/>
    <w:rsid w:val="00181437"/>
    <w:rsid w:val="001930D3"/>
    <w:rsid w:val="001B3B9D"/>
    <w:rsid w:val="001E01D1"/>
    <w:rsid w:val="0022008B"/>
    <w:rsid w:val="002652A4"/>
    <w:rsid w:val="002652B6"/>
    <w:rsid w:val="0029335A"/>
    <w:rsid w:val="00293A5D"/>
    <w:rsid w:val="002E3346"/>
    <w:rsid w:val="003069D3"/>
    <w:rsid w:val="00315259"/>
    <w:rsid w:val="003546B4"/>
    <w:rsid w:val="003B32FB"/>
    <w:rsid w:val="003E55F0"/>
    <w:rsid w:val="00400CDB"/>
    <w:rsid w:val="0042261F"/>
    <w:rsid w:val="00434334"/>
    <w:rsid w:val="00434C89"/>
    <w:rsid w:val="0043518D"/>
    <w:rsid w:val="004E46DE"/>
    <w:rsid w:val="005141CD"/>
    <w:rsid w:val="00586FC0"/>
    <w:rsid w:val="005B54C4"/>
    <w:rsid w:val="005C6356"/>
    <w:rsid w:val="005D70CA"/>
    <w:rsid w:val="005F5C40"/>
    <w:rsid w:val="005F76BF"/>
    <w:rsid w:val="00612375"/>
    <w:rsid w:val="0063727F"/>
    <w:rsid w:val="00650BC7"/>
    <w:rsid w:val="00691D74"/>
    <w:rsid w:val="00720DFC"/>
    <w:rsid w:val="007303E3"/>
    <w:rsid w:val="0073731E"/>
    <w:rsid w:val="0074166B"/>
    <w:rsid w:val="00792F28"/>
    <w:rsid w:val="007B038B"/>
    <w:rsid w:val="007B272E"/>
    <w:rsid w:val="007C1021"/>
    <w:rsid w:val="00820EF9"/>
    <w:rsid w:val="008237FD"/>
    <w:rsid w:val="00827149"/>
    <w:rsid w:val="00827EA7"/>
    <w:rsid w:val="008513F6"/>
    <w:rsid w:val="00880741"/>
    <w:rsid w:val="008C344E"/>
    <w:rsid w:val="008F0FF9"/>
    <w:rsid w:val="008F2F54"/>
    <w:rsid w:val="008F3429"/>
    <w:rsid w:val="00907D45"/>
    <w:rsid w:val="0091599F"/>
    <w:rsid w:val="00955373"/>
    <w:rsid w:val="0098075A"/>
    <w:rsid w:val="009A6A84"/>
    <w:rsid w:val="009F0D22"/>
    <w:rsid w:val="009F7C37"/>
    <w:rsid w:val="00A71183"/>
    <w:rsid w:val="00A8023C"/>
    <w:rsid w:val="00B04652"/>
    <w:rsid w:val="00B15561"/>
    <w:rsid w:val="00B44CC6"/>
    <w:rsid w:val="00B92C77"/>
    <w:rsid w:val="00B9337D"/>
    <w:rsid w:val="00C6544F"/>
    <w:rsid w:val="00C97EC1"/>
    <w:rsid w:val="00CA1249"/>
    <w:rsid w:val="00CA53B5"/>
    <w:rsid w:val="00CE05DC"/>
    <w:rsid w:val="00CE5182"/>
    <w:rsid w:val="00D25213"/>
    <w:rsid w:val="00D80B10"/>
    <w:rsid w:val="00DA441B"/>
    <w:rsid w:val="00DB290E"/>
    <w:rsid w:val="00DE7612"/>
    <w:rsid w:val="00DF45F9"/>
    <w:rsid w:val="00EA206A"/>
    <w:rsid w:val="00EC4819"/>
    <w:rsid w:val="00F22AD0"/>
    <w:rsid w:val="00F4157E"/>
    <w:rsid w:val="00FD785A"/>
    <w:rsid w:val="00FE5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4E"/>
    <w:rPr>
      <w:rFonts w:ascii="Times New Roman" w:eastAsia="Times New Roman" w:hAnsi="Times New Roman" w:cs="Times New Roman"/>
      <w:lang w:val="en-IN" w:eastAsia="en-IN"/>
    </w:rPr>
  </w:style>
  <w:style w:type="paragraph" w:styleId="Heading1">
    <w:name w:val="heading 1"/>
    <w:basedOn w:val="Normal"/>
    <w:next w:val="Normal"/>
    <w:link w:val="Heading1Char"/>
    <w:qFormat/>
    <w:rsid w:val="008F0FF9"/>
    <w:pPr>
      <w:keepNext/>
      <w:outlineLvl w:val="0"/>
    </w:pPr>
    <w:rPr>
      <w:rFonts w:asciiTheme="majorHAnsi" w:eastAsiaTheme="majorEastAsia" w:hAnsiTheme="majorHAnsi" w:cstheme="majorBidi"/>
      <w:b/>
      <w:bCs/>
      <w:color w:val="345A8A" w:themeColor="accent1" w:themeShade="B5"/>
      <w:sz w:val="32"/>
      <w:szCs w:val="32"/>
      <w:lang w:val="en-US" w:eastAsia="en-US"/>
    </w:rPr>
  </w:style>
  <w:style w:type="paragraph" w:styleId="Heading2">
    <w:name w:val="heading 2"/>
    <w:basedOn w:val="Normal"/>
    <w:next w:val="Normal"/>
    <w:link w:val="Heading2Char"/>
    <w:uiPriority w:val="9"/>
    <w:semiHidden/>
    <w:unhideWhenUsed/>
    <w:qFormat/>
    <w:rsid w:val="008F0FF9"/>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semiHidden/>
    <w:unhideWhenUsed/>
    <w:qFormat/>
    <w:rsid w:val="008F0FF9"/>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semiHidden/>
    <w:unhideWhenUsed/>
    <w:qFormat/>
    <w:rsid w:val="008F0FF9"/>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FF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F0FF9"/>
    <w:pPr>
      <w:ind w:left="720"/>
      <w:contextualSpacing/>
    </w:pPr>
    <w:rPr>
      <w:rFonts w:asciiTheme="minorHAnsi" w:eastAsiaTheme="minorHAnsi" w:hAnsiTheme="minorHAnsi" w:cstheme="minorBidi"/>
      <w:lang w:val="en-US" w:eastAsia="en-US"/>
    </w:rPr>
  </w:style>
  <w:style w:type="paragraph" w:styleId="NoSpacing">
    <w:name w:val="No Spacing"/>
    <w:uiPriority w:val="1"/>
    <w:qFormat/>
    <w:rsid w:val="00B92C77"/>
  </w:style>
  <w:style w:type="character" w:customStyle="1" w:styleId="Heading2Char">
    <w:name w:val="Heading 2 Char"/>
    <w:basedOn w:val="DefaultParagraphFont"/>
    <w:link w:val="Heading2"/>
    <w:uiPriority w:val="9"/>
    <w:semiHidden/>
    <w:rsid w:val="008F0FF9"/>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uiPriority w:val="9"/>
    <w:semiHidden/>
    <w:rsid w:val="008F0F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0FF9"/>
    <w:rPr>
      <w:rFonts w:asciiTheme="majorHAnsi" w:eastAsiaTheme="majorEastAsia" w:hAnsiTheme="majorHAnsi" w:cstheme="majorBidi"/>
      <w:b/>
      <w:bCs/>
      <w:color w:val="4F81BD" w:themeColor="accent1"/>
    </w:rPr>
  </w:style>
  <w:style w:type="character" w:customStyle="1" w:styleId="Heading3Char1">
    <w:name w:val="Heading 3 Char1"/>
    <w:basedOn w:val="DefaultParagraphFont"/>
    <w:uiPriority w:val="9"/>
    <w:semiHidden/>
    <w:rsid w:val="008F0F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F0FF9"/>
    <w:rPr>
      <w:rFonts w:asciiTheme="majorHAnsi" w:eastAsiaTheme="majorEastAsia" w:hAnsiTheme="majorHAnsi" w:cstheme="majorBidi"/>
      <w:b/>
      <w:bCs/>
      <w:i/>
      <w:iCs/>
      <w:color w:val="4F81BD" w:themeColor="accent1"/>
    </w:rPr>
  </w:style>
  <w:style w:type="character" w:customStyle="1" w:styleId="Heading4Char1">
    <w:name w:val="Heading 4 Char1"/>
    <w:basedOn w:val="DefaultParagraphFont"/>
    <w:uiPriority w:val="9"/>
    <w:semiHidden/>
    <w:rsid w:val="008F0FF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005561"/>
  </w:style>
  <w:style w:type="character" w:customStyle="1" w:styleId="r00a6">
    <w:name w:val="r00a6"/>
    <w:basedOn w:val="DefaultParagraphFont"/>
    <w:rsid w:val="00005561"/>
  </w:style>
  <w:style w:type="paragraph" w:styleId="NormalWeb">
    <w:name w:val="Normal (Web)"/>
    <w:basedOn w:val="Normal"/>
    <w:uiPriority w:val="99"/>
    <w:unhideWhenUsed/>
    <w:rsid w:val="005D70CA"/>
    <w:pPr>
      <w:spacing w:before="100" w:beforeAutospacing="1" w:after="100" w:afterAutospacing="1"/>
    </w:pPr>
    <w:rPr>
      <w:lang w:val="en-US" w:eastAsia="en-US"/>
    </w:rPr>
  </w:style>
  <w:style w:type="character" w:styleId="Strong">
    <w:name w:val="Strong"/>
    <w:basedOn w:val="DefaultParagraphFont"/>
    <w:uiPriority w:val="22"/>
    <w:qFormat/>
    <w:rsid w:val="005D70CA"/>
    <w:rPr>
      <w:b/>
      <w:bCs/>
    </w:rPr>
  </w:style>
  <w:style w:type="character" w:styleId="Hyperlink">
    <w:name w:val="Hyperlink"/>
    <w:basedOn w:val="DefaultParagraphFont"/>
    <w:uiPriority w:val="99"/>
    <w:unhideWhenUsed/>
    <w:rsid w:val="005D70CA"/>
    <w:rPr>
      <w:color w:val="0000FF"/>
      <w:u w:val="single"/>
    </w:rPr>
  </w:style>
</w:styles>
</file>

<file path=word/webSettings.xml><?xml version="1.0" encoding="utf-8"?>
<w:webSettings xmlns:r="http://schemas.openxmlformats.org/officeDocument/2006/relationships" xmlns:w="http://schemas.openxmlformats.org/wordprocessingml/2006/main">
  <w:divs>
    <w:div w:id="19974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etc.in/award_ceremon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petroco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orldpetrocoal.com" TargetMode="External"/><Relationship Id="rId11" Type="http://schemas.openxmlformats.org/officeDocument/2006/relationships/hyperlink" Target="http://www.worldpetrocoal.com" TargetMode="External"/><Relationship Id="rId5" Type="http://schemas.openxmlformats.org/officeDocument/2006/relationships/hyperlink" Target="http://www.worldpetrocoal.com" TargetMode="External"/><Relationship Id="rId10" Type="http://schemas.openxmlformats.org/officeDocument/2006/relationships/hyperlink" Target="mailto:dranilgarg@ee-foundation.org" TargetMode="External"/><Relationship Id="rId4" Type="http://schemas.openxmlformats.org/officeDocument/2006/relationships/webSettings" Target="webSettings.xml"/><Relationship Id="rId9" Type="http://schemas.openxmlformats.org/officeDocument/2006/relationships/hyperlink" Target="mailto:dranilgarg20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E5647-BAA6-4ED2-BF9F-DA17088C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Stacey</cp:lastModifiedBy>
  <cp:revision>2</cp:revision>
  <dcterms:created xsi:type="dcterms:W3CDTF">2014-01-22T18:31:00Z</dcterms:created>
  <dcterms:modified xsi:type="dcterms:W3CDTF">2014-01-22T18:31:00Z</dcterms:modified>
</cp:coreProperties>
</file>